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A8" w:rsidRDefault="006F30A8" w:rsidP="006F30A8">
      <w:pPr>
        <w:widowControl/>
        <w:spacing w:line="240" w:lineRule="atLeas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附件2：</w:t>
      </w:r>
    </w:p>
    <w:p w:rsidR="006F30A8" w:rsidRDefault="006F30A8" w:rsidP="006F30A8">
      <w:pPr>
        <w:widowControl/>
        <w:spacing w:beforeLines="100" w:afterLines="50" w:line="240" w:lineRule="atLeast"/>
        <w:jc w:val="center"/>
        <w:rPr>
          <w:rFonts w:ascii="方正小标宋_GBK" w:eastAsia="方正小标宋_GBK" w:hAnsi="仿宋" w:hint="eastAsia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七届二次理事会线下参会人员回执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6"/>
        <w:gridCol w:w="4111"/>
        <w:gridCol w:w="1843"/>
      </w:tblGrid>
      <w:tr w:rsidR="006F30A8" w:rsidTr="006F30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A8" w:rsidRDefault="006F30A8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A8" w:rsidRDefault="006F30A8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职 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A8" w:rsidRDefault="006F30A8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  位  名  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A8" w:rsidRDefault="006F30A8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手 机</w:t>
            </w:r>
          </w:p>
        </w:tc>
      </w:tr>
      <w:tr w:rsidR="006F30A8" w:rsidTr="006F30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A8" w:rsidRDefault="006F30A8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A8" w:rsidRDefault="006F30A8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A8" w:rsidRDefault="006F30A8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A8" w:rsidRDefault="006F30A8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6F30A8" w:rsidRDefault="006F30A8" w:rsidP="006F30A8">
      <w:pPr>
        <w:widowControl/>
        <w:spacing w:line="240" w:lineRule="atLeast"/>
        <w:ind w:firstLineChars="200" w:firstLine="420"/>
        <w:rPr>
          <w:rFonts w:ascii="仿宋_GB2312" w:eastAsia="仿宋_GB2312" w:hAnsi="仿宋" w:cs="Arial" w:hint="eastAsia"/>
          <w:kern w:val="0"/>
        </w:rPr>
      </w:pPr>
      <w:hyperlink r:id="rId4" w:history="1">
        <w:r>
          <w:rPr>
            <w:rStyle w:val="15"/>
            <w:rFonts w:ascii="仿宋_GB2312" w:eastAsia="仿宋_GB2312" w:hAnsi="仿宋" w:cs="Arial" w:hint="eastAsia"/>
            <w:kern w:val="0"/>
            <w:sz w:val="22"/>
            <w:szCs w:val="22"/>
          </w:rPr>
          <w:t>请理事单位及时填写好本回执，于12月26日之前发送至邮箱sz65185446</w:t>
        </w:r>
        <w:r>
          <w:rPr>
            <w:rStyle w:val="15"/>
            <w:rFonts w:ascii="宋体" w:hAnsi="宋体" w:cs="Arial" w:hint="eastAsia"/>
            <w:kern w:val="0"/>
            <w:sz w:val="22"/>
            <w:szCs w:val="22"/>
          </w:rPr>
          <w:t>@</w:t>
        </w:r>
        <w:r>
          <w:rPr>
            <w:rStyle w:val="15"/>
            <w:rFonts w:ascii="仿宋_GB2312" w:eastAsia="仿宋_GB2312" w:hAnsi="仿宋" w:cs="Arial" w:hint="eastAsia"/>
            <w:kern w:val="0"/>
            <w:sz w:val="22"/>
            <w:szCs w:val="22"/>
          </w:rPr>
          <w:t>163.com</w:t>
        </w:r>
      </w:hyperlink>
      <w:r>
        <w:rPr>
          <w:rFonts w:ascii="仿宋_GB2312" w:eastAsia="仿宋_GB2312" w:hAnsi="仿宋" w:cs="Arial" w:hint="eastAsia"/>
          <w:kern w:val="0"/>
          <w:sz w:val="22"/>
          <w:szCs w:val="22"/>
        </w:rPr>
        <w:t>。</w:t>
      </w:r>
    </w:p>
    <w:p w:rsidR="006F30A8" w:rsidRDefault="006F30A8" w:rsidP="006F30A8">
      <w:pPr>
        <w:widowControl/>
        <w:spacing w:line="240" w:lineRule="atLeast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F30A8" w:rsidRDefault="006F30A8" w:rsidP="006F30A8">
      <w:pPr>
        <w:widowControl/>
        <w:spacing w:line="240" w:lineRule="atLeast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F30A8" w:rsidRDefault="006F30A8" w:rsidP="006F30A8">
      <w:pPr>
        <w:widowControl/>
        <w:spacing w:line="240" w:lineRule="atLeast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会员单位（盖章）</w:t>
      </w:r>
    </w:p>
    <w:p w:rsidR="00852248" w:rsidRDefault="00852248"/>
    <w:sectPr w:rsidR="00852248" w:rsidSect="0085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0A8"/>
    <w:rsid w:val="006F30A8"/>
    <w:rsid w:val="0085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A8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F30A8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0250;&#21592;&#21333;&#20301;&#21450;&#26102;&#22635;&#20889;&#22909;&#26412;&#22238;&#25191;&#65292;&#24182;&#20110;6&#26376;19&#26085;&#20043;&#21069;&#21457;&#36865;&#33267;&#37038;&#31665;sz6518544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2021-12-22T09:02:00Z</dcterms:created>
  <dcterms:modified xsi:type="dcterms:W3CDTF">2021-12-22T09:03:00Z</dcterms:modified>
</cp:coreProperties>
</file>